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sz w:val="32"/>
          <w:szCs w:val="32"/>
        </w:rPr>
      </w:pPr>
      <w:r>
        <w:rPr>
          <w:rFonts w:hint="eastAsia"/>
          <w:b/>
          <w:bCs/>
          <w:sz w:val="32"/>
          <w:szCs w:val="32"/>
        </w:rPr>
        <w:t>保障性租赁房申请办事指南</w:t>
      </w:r>
    </w:p>
    <w:p>
      <w:pPr>
        <w:jc w:val="center"/>
        <w:rPr>
          <w:rFonts w:hint="eastAsia" w:eastAsia="宋体"/>
          <w:lang w:val="en-US" w:eastAsia="zh-CN"/>
        </w:rPr>
      </w:pPr>
      <w:r>
        <w:rPr>
          <w:rFonts w:hint="eastAsia"/>
          <w:b/>
          <w:bCs/>
          <w:sz w:val="32"/>
          <w:szCs w:val="32"/>
        </w:rPr>
        <w:t>（具体办理时间以批次方案公布的办理时间为准）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88" w:type="dxa"/>
            <w:vAlign w:val="center"/>
          </w:tcPr>
          <w:p>
            <w:pPr>
              <w:jc w:val="center"/>
              <w:rPr>
                <w:rFonts w:hint="eastAsia" w:ascii="宋体" w:hAnsi="宋体"/>
                <w:szCs w:val="18"/>
              </w:rPr>
            </w:pPr>
            <w:r>
              <w:rPr>
                <w:rFonts w:hint="eastAsia" w:ascii="宋体" w:hAnsi="宋体"/>
                <w:szCs w:val="18"/>
              </w:rPr>
              <w:t>项目</w:t>
            </w:r>
          </w:p>
        </w:tc>
        <w:tc>
          <w:tcPr>
            <w:tcW w:w="7334" w:type="dxa"/>
            <w:vAlign w:val="center"/>
          </w:tcPr>
          <w:p>
            <w:pPr>
              <w:jc w:val="center"/>
              <w:rPr>
                <w:rFonts w:hint="eastAsia" w:ascii="宋体" w:hAnsi="宋体"/>
                <w:szCs w:val="18"/>
              </w:rPr>
            </w:pPr>
            <w:r>
              <w:rPr>
                <w:rFonts w:hint="eastAsia" w:ascii="宋体" w:hAnsi="宋体"/>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vAlign w:val="center"/>
          </w:tcPr>
          <w:p>
            <w:pPr>
              <w:jc w:val="center"/>
              <w:rPr>
                <w:rFonts w:hint="eastAsia" w:ascii="宋体" w:hAnsi="宋体"/>
                <w:szCs w:val="18"/>
              </w:rPr>
            </w:pPr>
            <w:r>
              <w:rPr>
                <w:rFonts w:hint="eastAsia" w:ascii="宋体" w:hAnsi="宋体"/>
                <w:szCs w:val="18"/>
              </w:rPr>
              <w:t>事项类别</w:t>
            </w:r>
          </w:p>
        </w:tc>
        <w:tc>
          <w:tcPr>
            <w:tcW w:w="7334" w:type="dxa"/>
            <w:vAlign w:val="center"/>
          </w:tcPr>
          <w:p>
            <w:pPr>
              <w:rPr>
                <w:rFonts w:hint="eastAsia" w:ascii="宋体" w:hAnsi="宋体"/>
                <w:szCs w:val="18"/>
              </w:rPr>
            </w:pPr>
            <w:r>
              <w:rPr>
                <w:rFonts w:hint="eastAsia" w:ascii="宋体" w:hAnsi="宋体"/>
                <w:b/>
                <w:bCs/>
                <w:szCs w:val="18"/>
              </w:rPr>
              <w:t>保障性租赁房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88" w:type="dxa"/>
            <w:vAlign w:val="center"/>
          </w:tcPr>
          <w:p>
            <w:pPr>
              <w:jc w:val="center"/>
              <w:rPr>
                <w:rFonts w:hint="eastAsia" w:ascii="宋体" w:hAnsi="宋体"/>
                <w:szCs w:val="18"/>
              </w:rPr>
            </w:pPr>
            <w:r>
              <w:rPr>
                <w:rFonts w:hint="eastAsia" w:ascii="宋体" w:hAnsi="宋体"/>
                <w:szCs w:val="18"/>
              </w:rPr>
              <w:t>事项名称</w:t>
            </w:r>
          </w:p>
        </w:tc>
        <w:tc>
          <w:tcPr>
            <w:tcW w:w="7334" w:type="dxa"/>
            <w:vAlign w:val="center"/>
          </w:tcPr>
          <w:p>
            <w:pPr>
              <w:rPr>
                <w:rFonts w:hint="eastAsia" w:ascii="宋体" w:hAnsi="宋体"/>
                <w:szCs w:val="18"/>
              </w:rPr>
            </w:pPr>
            <w:r>
              <w:rPr>
                <w:rFonts w:hint="eastAsia" w:ascii="宋体" w:hAnsi="宋体"/>
                <w:szCs w:val="18"/>
              </w:rPr>
              <w:t>保障性租赁房申请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88" w:type="dxa"/>
            <w:vAlign w:val="center"/>
          </w:tcPr>
          <w:p>
            <w:pPr>
              <w:jc w:val="center"/>
              <w:rPr>
                <w:rFonts w:hint="eastAsia" w:ascii="宋体" w:hAnsi="宋体"/>
                <w:szCs w:val="18"/>
              </w:rPr>
            </w:pPr>
            <w:r>
              <w:rPr>
                <w:rFonts w:hint="eastAsia" w:ascii="宋体" w:hAnsi="宋体"/>
                <w:szCs w:val="18"/>
              </w:rPr>
              <w:t>受理单位</w:t>
            </w:r>
          </w:p>
        </w:tc>
        <w:tc>
          <w:tcPr>
            <w:tcW w:w="7334" w:type="dxa"/>
            <w:vAlign w:val="center"/>
          </w:tcPr>
          <w:p>
            <w:pPr>
              <w:rPr>
                <w:rFonts w:hint="eastAsia" w:ascii="宋体" w:hAnsi="宋体"/>
                <w:szCs w:val="18"/>
              </w:rPr>
            </w:pPr>
            <w:r>
              <w:rPr>
                <w:rFonts w:hint="eastAsia" w:ascii="宋体" w:hAnsi="宋体"/>
                <w:szCs w:val="18"/>
              </w:rPr>
              <w:t>申请人户籍所在地街道办事处（镇人民政府）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hint="eastAsia" w:ascii="宋体" w:hAnsi="宋体"/>
                <w:szCs w:val="18"/>
              </w:rPr>
            </w:pPr>
            <w:r>
              <w:rPr>
                <w:rFonts w:hint="eastAsia" w:ascii="宋体" w:hAnsi="宋体"/>
                <w:szCs w:val="18"/>
              </w:rPr>
              <w:t>申请条件</w:t>
            </w:r>
          </w:p>
        </w:tc>
        <w:tc>
          <w:tcPr>
            <w:tcW w:w="7334" w:type="dxa"/>
          </w:tcPr>
          <w:p>
            <w:pPr>
              <w:rPr>
                <w:rFonts w:hint="eastAsia" w:ascii="宋体" w:hAnsi="宋体"/>
                <w:b/>
                <w:bCs/>
                <w:szCs w:val="18"/>
              </w:rPr>
            </w:pPr>
            <w:r>
              <w:rPr>
                <w:rFonts w:hint="eastAsia" w:ascii="宋体" w:hAnsi="宋体"/>
                <w:b/>
                <w:bCs/>
                <w:szCs w:val="18"/>
              </w:rPr>
              <w:t>（一）申请保障性租赁房</w:t>
            </w:r>
            <w:r>
              <w:rPr>
                <w:rFonts w:hint="eastAsia" w:ascii="宋体" w:hAnsi="宋体"/>
                <w:b/>
                <w:bCs/>
                <w:szCs w:val="18"/>
                <w:lang w:eastAsia="zh-CN"/>
              </w:rPr>
              <w:t>应当</w:t>
            </w:r>
            <w:r>
              <w:rPr>
                <w:rFonts w:hint="eastAsia" w:ascii="宋体" w:hAnsi="宋体"/>
                <w:b/>
                <w:bCs/>
                <w:szCs w:val="18"/>
              </w:rPr>
              <w:t>符合下列条件：</w:t>
            </w:r>
          </w:p>
          <w:p>
            <w:pPr>
              <w:rPr>
                <w:rFonts w:hint="eastAsia" w:ascii="宋体" w:hAnsi="宋体"/>
                <w:szCs w:val="18"/>
              </w:rPr>
            </w:pPr>
            <w:r>
              <w:rPr>
                <w:rFonts w:hint="eastAsia" w:ascii="宋体" w:hAnsi="宋体"/>
                <w:szCs w:val="18"/>
              </w:rPr>
              <w:t>1.申请家庭成员中至少有2人具有本市户籍，且其中一人应当在申请之日前取得本市户籍满3年。申请人应当具有本市户籍，且在本市工作和生活；</w:t>
            </w:r>
          </w:p>
          <w:p>
            <w:pPr>
              <w:rPr>
                <w:rFonts w:hint="eastAsia" w:ascii="宋体" w:hAnsi="宋体"/>
                <w:szCs w:val="18"/>
              </w:rPr>
            </w:pPr>
            <w:r>
              <w:rPr>
                <w:rFonts w:hint="eastAsia" w:ascii="宋体" w:hAnsi="宋体"/>
                <w:szCs w:val="18"/>
              </w:rPr>
              <w:t>2.申请家庭在本市无住房或者申请家庭的人均住房建筑面积符合规定的住房困难标准；</w:t>
            </w:r>
            <w:r>
              <w:rPr>
                <w:rFonts w:hint="eastAsia" w:ascii="宋体" w:hAnsi="宋体"/>
                <w:szCs w:val="18"/>
                <w:lang w:val="en-US" w:eastAsia="zh-CN"/>
              </w:rPr>
              <w:t>目前我市住房困难标准为人均住房建筑面积不超过12平方米。</w:t>
            </w:r>
          </w:p>
          <w:p>
            <w:pPr>
              <w:rPr>
                <w:rFonts w:hint="eastAsia" w:ascii="宋体" w:hAnsi="宋体"/>
                <w:szCs w:val="18"/>
              </w:rPr>
            </w:pPr>
            <w:r>
              <w:rPr>
                <w:rFonts w:hint="eastAsia" w:ascii="宋体" w:hAnsi="宋体"/>
                <w:szCs w:val="18"/>
              </w:rPr>
              <w:t>3.申请家庭在申请之日前3个自然年度家庭收入的平均值和上一自然年度家庭收入均符合规定的标准；</w:t>
            </w:r>
            <w:r>
              <w:rPr>
                <w:rFonts w:hint="eastAsia" w:ascii="宋体" w:hAnsi="宋体"/>
                <w:szCs w:val="18"/>
                <w:lang w:val="en-US" w:eastAsia="zh-CN"/>
              </w:rPr>
              <w:t>目前根据《厦门市住房保障和房屋管理局关于公布申请社会保障性租赁房和市级公共租赁住房涉及的本市户籍家庭住房困难标准住房保障面积标准和家庭收入（资产）标准的通知》（厦房住保﹝2023﹞54号）（下称《通知》）的相关规定，1人户家庭年收入不高于6万元；2-3人户家庭年收入不高于13万元；4人及以上户家庭年收入不高于18万元。</w:t>
            </w:r>
          </w:p>
          <w:p>
            <w:pPr>
              <w:rPr>
                <w:rFonts w:hint="eastAsia" w:ascii="宋体" w:hAnsi="宋体"/>
                <w:szCs w:val="18"/>
                <w:lang w:val="en-US" w:eastAsia="zh-CN"/>
              </w:rPr>
            </w:pPr>
            <w:r>
              <w:rPr>
                <w:rFonts w:hint="eastAsia" w:ascii="宋体" w:hAnsi="宋体"/>
                <w:szCs w:val="18"/>
              </w:rPr>
              <w:t>4.申请家庭资产</w:t>
            </w:r>
            <w:r>
              <w:rPr>
                <w:rFonts w:hint="eastAsia" w:ascii="宋体" w:hAnsi="宋体"/>
                <w:szCs w:val="18"/>
                <w:lang w:eastAsia="zh-CN"/>
              </w:rPr>
              <w:t>不超过规定标准</w:t>
            </w:r>
            <w:r>
              <w:rPr>
                <w:rFonts w:hint="eastAsia" w:ascii="宋体" w:hAnsi="宋体"/>
                <w:szCs w:val="18"/>
              </w:rPr>
              <w:t>；</w:t>
            </w:r>
            <w:r>
              <w:rPr>
                <w:rFonts w:hint="eastAsia" w:ascii="宋体" w:hAnsi="宋体"/>
                <w:szCs w:val="18"/>
                <w:lang w:val="en-US" w:eastAsia="zh-CN"/>
              </w:rPr>
              <w:t>目前根据《通知》（厦房住保﹝2023﹞54号）规定，1人户家庭资产不高于24万元；2-3人户家庭资产不高于52万；4人及以上户家庭资产不高于72万元。</w:t>
            </w:r>
          </w:p>
          <w:p>
            <w:pPr>
              <w:rPr>
                <w:rFonts w:hint="default" w:ascii="宋体" w:hAnsi="宋体"/>
                <w:szCs w:val="18"/>
                <w:lang w:val="en-US" w:eastAsia="zh-CN"/>
              </w:rPr>
            </w:pPr>
            <w:r>
              <w:rPr>
                <w:rFonts w:hint="eastAsia" w:ascii="宋体" w:hAnsi="宋体"/>
                <w:szCs w:val="18"/>
                <w:lang w:val="en-US" w:eastAsia="zh-CN"/>
              </w:rPr>
              <w:t>申请之日前已被民政部门确认为最低生活保障家庭、分散供养的特困人员，且符合本条第1项和第2项规定条件的,可以单独申请保障性租赁房；</w:t>
            </w:r>
          </w:p>
          <w:p>
            <w:pPr>
              <w:rPr>
                <w:rFonts w:hint="eastAsia" w:ascii="宋体" w:hAnsi="宋体"/>
                <w:szCs w:val="18"/>
                <w:lang w:eastAsia="zh-CN"/>
              </w:rPr>
            </w:pPr>
            <w:r>
              <w:rPr>
                <w:rFonts w:hint="eastAsia" w:ascii="宋体" w:hAnsi="宋体"/>
                <w:szCs w:val="18"/>
              </w:rPr>
              <w:t>年满30周岁在本市工作和生活的单身居民，在申请之日前取得本市户籍满3年</w:t>
            </w:r>
            <w:r>
              <w:rPr>
                <w:rFonts w:hint="eastAsia" w:ascii="宋体" w:hAnsi="宋体"/>
                <w:szCs w:val="18"/>
                <w:lang w:eastAsia="zh-CN"/>
              </w:rPr>
              <w:t>，</w:t>
            </w:r>
            <w:r>
              <w:rPr>
                <w:rFonts w:hint="eastAsia" w:ascii="宋体" w:hAnsi="宋体"/>
                <w:szCs w:val="18"/>
              </w:rPr>
              <w:t>且符合前款第2项、第3项和第4项规定条件的可</w:t>
            </w:r>
            <w:r>
              <w:rPr>
                <w:rFonts w:hint="eastAsia" w:ascii="宋体" w:hAnsi="宋体"/>
                <w:szCs w:val="18"/>
                <w:lang w:eastAsia="zh-CN"/>
              </w:rPr>
              <w:t>单独</w:t>
            </w:r>
            <w:r>
              <w:rPr>
                <w:rFonts w:hint="eastAsia" w:ascii="宋体" w:hAnsi="宋体"/>
                <w:szCs w:val="18"/>
              </w:rPr>
              <w:t>申请</w:t>
            </w:r>
            <w:r>
              <w:rPr>
                <w:rFonts w:hint="eastAsia" w:ascii="宋体" w:hAnsi="宋体"/>
                <w:szCs w:val="18"/>
                <w:lang w:eastAsia="zh-CN"/>
              </w:rPr>
              <w:t>；</w:t>
            </w:r>
          </w:p>
          <w:p>
            <w:pPr>
              <w:rPr>
                <w:rFonts w:hint="eastAsia" w:ascii="宋体" w:hAnsi="宋体"/>
                <w:szCs w:val="18"/>
              </w:rPr>
            </w:pPr>
            <w:r>
              <w:rPr>
                <w:rFonts w:hint="eastAsia" w:ascii="宋体" w:hAnsi="宋体"/>
                <w:szCs w:val="18"/>
                <w:lang w:eastAsia="zh-CN"/>
              </w:rPr>
              <w:t>申请家庭成员因就学、服兵役，户籍迁出本市的，就学、服兵役期间仍视同拥有本市户籍，</w:t>
            </w:r>
            <w:r>
              <w:rPr>
                <w:rFonts w:hint="eastAsia" w:ascii="宋体" w:hAnsi="宋体"/>
                <w:szCs w:val="18"/>
              </w:rPr>
              <w:t>可</w:t>
            </w:r>
            <w:r>
              <w:rPr>
                <w:rFonts w:hint="eastAsia" w:ascii="宋体" w:hAnsi="宋体"/>
                <w:szCs w:val="18"/>
                <w:lang w:eastAsia="zh-CN"/>
              </w:rPr>
              <w:t>以</w:t>
            </w:r>
            <w:r>
              <w:rPr>
                <w:rFonts w:hint="eastAsia" w:ascii="宋体" w:hAnsi="宋体"/>
                <w:szCs w:val="18"/>
              </w:rPr>
              <w:t>参与共同申请。</w:t>
            </w:r>
          </w:p>
          <w:p>
            <w:pPr>
              <w:rPr>
                <w:rFonts w:hint="eastAsia" w:ascii="宋体" w:hAnsi="宋体"/>
                <w:szCs w:val="18"/>
                <w:lang w:val="en-US" w:eastAsia="zh-CN"/>
              </w:rPr>
            </w:pPr>
            <w:r>
              <w:rPr>
                <w:rFonts w:hint="eastAsia" w:ascii="宋体" w:hAnsi="宋体"/>
                <w:szCs w:val="18"/>
                <w:lang w:val="en-US" w:eastAsia="zh-CN"/>
              </w:rPr>
              <w:t>申请家庭成员因就学，户籍迁入本市的，就学期间不计入取得本市户籍时间。</w:t>
            </w:r>
          </w:p>
          <w:p>
            <w:pPr>
              <w:rPr>
                <w:rFonts w:hint="eastAsia" w:ascii="宋体" w:hAnsi="宋体"/>
                <w:szCs w:val="18"/>
                <w:lang w:val="en-US" w:eastAsia="zh-CN"/>
              </w:rPr>
            </w:pPr>
            <w:r>
              <w:rPr>
                <w:rFonts w:hint="eastAsia" w:ascii="宋体" w:hAnsi="宋体"/>
                <w:szCs w:val="18"/>
                <w:lang w:val="en-US" w:eastAsia="zh-CN"/>
              </w:rPr>
              <w:t>申请家庭成员中有现役军人且符合进厦安置条件的，视为具有本市户籍，但不计算取得本市户籍的时间。</w:t>
            </w:r>
          </w:p>
          <w:p>
            <w:pPr>
              <w:rPr>
                <w:rFonts w:hint="eastAsia" w:ascii="宋体" w:hAnsi="宋体"/>
                <w:szCs w:val="18"/>
                <w:lang w:val="en-US" w:eastAsia="zh-CN"/>
              </w:rPr>
            </w:pPr>
            <w:r>
              <w:rPr>
                <w:rFonts w:hint="eastAsia" w:ascii="宋体" w:hAnsi="宋体"/>
                <w:b/>
                <w:bCs/>
                <w:szCs w:val="18"/>
                <w:lang w:eastAsia="zh-CN"/>
              </w:rPr>
              <w:t>（二）</w:t>
            </w:r>
            <w:r>
              <w:rPr>
                <w:rFonts w:hint="eastAsia" w:ascii="宋体" w:hAnsi="宋体"/>
                <w:szCs w:val="18"/>
              </w:rPr>
              <w:t>申请保障性租赁房的家庭由申请人提出申请，申请人的配偶和未成年子女必须共同申请</w:t>
            </w:r>
            <w:r>
              <w:rPr>
                <w:rFonts w:hint="eastAsia" w:ascii="宋体" w:hAnsi="宋体"/>
                <w:szCs w:val="18"/>
                <w:lang w:eastAsia="zh-CN"/>
              </w:rPr>
              <w:t>；其他家庭成员也可以共同申请。</w:t>
            </w:r>
            <w:r>
              <w:rPr>
                <w:rFonts w:hint="eastAsia" w:ascii="宋体" w:hAnsi="宋体"/>
                <w:szCs w:val="18"/>
              </w:rPr>
              <w:t>申请家庭的收入（资产）、住房面积应当合并计算。</w:t>
            </w:r>
          </w:p>
          <w:p>
            <w:pPr>
              <w:rPr>
                <w:rFonts w:hint="eastAsia" w:ascii="宋体" w:hAnsi="宋体"/>
                <w:szCs w:val="18"/>
              </w:rPr>
            </w:pPr>
            <w:r>
              <w:rPr>
                <w:rFonts w:hint="eastAsia" w:ascii="宋体" w:hAnsi="宋体"/>
                <w:szCs w:val="18"/>
              </w:rPr>
              <w:t>“其他家庭成员”是指与申请人或申请人的配偶具有法定的赡养、扶养、抚养或者收养关系，拥有本市户籍且共同生活的家庭成员。</w:t>
            </w:r>
          </w:p>
          <w:p>
            <w:pPr>
              <w:rPr>
                <w:rFonts w:hint="eastAsia" w:ascii="宋体" w:hAnsi="宋体"/>
                <w:szCs w:val="18"/>
              </w:rPr>
            </w:pPr>
            <w:r>
              <w:rPr>
                <w:rFonts w:hint="eastAsia" w:ascii="宋体" w:hAnsi="宋体"/>
                <w:szCs w:val="18"/>
              </w:rPr>
              <w:t>共同申请人已婚的，其配偶和未成年子女必须共同申请。</w:t>
            </w:r>
          </w:p>
          <w:p>
            <w:pPr>
              <w:rPr>
                <w:rFonts w:hint="eastAsia" w:ascii="宋体" w:hAnsi="宋体"/>
                <w:szCs w:val="18"/>
                <w:lang w:eastAsia="zh-CN"/>
              </w:rPr>
            </w:pPr>
            <w:r>
              <w:rPr>
                <w:rFonts w:hint="eastAsia" w:ascii="宋体" w:hAnsi="宋体"/>
                <w:szCs w:val="18"/>
                <w:lang w:eastAsia="zh-CN"/>
              </w:rPr>
              <w:t>单独申请保障性租赁房的</w:t>
            </w:r>
            <w:r>
              <w:rPr>
                <w:rFonts w:hint="eastAsia" w:ascii="宋体" w:hAnsi="宋体"/>
                <w:szCs w:val="18"/>
              </w:rPr>
              <w:t>申请人属无民事行为能力和限制民事行为能力人的，</w:t>
            </w:r>
            <w:r>
              <w:rPr>
                <w:rFonts w:hint="eastAsia" w:ascii="宋体" w:hAnsi="宋体"/>
                <w:szCs w:val="18"/>
                <w:lang w:eastAsia="zh-CN"/>
              </w:rPr>
              <w:t>应提供</w:t>
            </w:r>
            <w:r>
              <w:rPr>
                <w:rFonts w:hint="eastAsia" w:ascii="宋体" w:hAnsi="宋体"/>
                <w:szCs w:val="18"/>
              </w:rPr>
              <w:t>其监护人</w:t>
            </w:r>
            <w:r>
              <w:rPr>
                <w:rFonts w:hint="eastAsia" w:ascii="宋体" w:hAnsi="宋体"/>
                <w:szCs w:val="18"/>
                <w:lang w:eastAsia="zh-CN"/>
              </w:rPr>
              <w:t>担保书</w:t>
            </w:r>
            <w:r>
              <w:rPr>
                <w:rFonts w:hint="eastAsia" w:ascii="宋体" w:hAnsi="宋体"/>
                <w:szCs w:val="18"/>
              </w:rPr>
              <w:t>等材料（监护人属于单位、社区居委会或民政部门等非自然人情形的，由履行监护职责的单位、社区居委会或民政部门出具监护证明）</w:t>
            </w:r>
            <w:r>
              <w:rPr>
                <w:rFonts w:hint="eastAsia" w:ascii="宋体" w:hAnsi="宋体"/>
                <w:szCs w:val="18"/>
                <w:lang w:eastAsia="zh-CN"/>
              </w:rPr>
              <w:t>。</w:t>
            </w:r>
          </w:p>
          <w:p>
            <w:pPr>
              <w:rPr>
                <w:rFonts w:hint="eastAsia" w:ascii="宋体" w:hAnsi="宋体"/>
                <w:szCs w:val="18"/>
              </w:rPr>
            </w:pPr>
            <w:r>
              <w:rPr>
                <w:rFonts w:hint="eastAsia" w:ascii="宋体" w:hAnsi="宋体"/>
                <w:b/>
                <w:bCs/>
                <w:szCs w:val="18"/>
              </w:rPr>
              <w:t>（</w:t>
            </w:r>
            <w:r>
              <w:rPr>
                <w:rFonts w:hint="eastAsia" w:ascii="宋体" w:hAnsi="宋体"/>
                <w:b/>
                <w:bCs/>
                <w:szCs w:val="18"/>
                <w:lang w:eastAsia="zh-CN"/>
              </w:rPr>
              <w:t>三</w:t>
            </w:r>
            <w:r>
              <w:rPr>
                <w:rFonts w:hint="eastAsia" w:ascii="宋体" w:hAnsi="宋体"/>
                <w:b/>
                <w:bCs/>
                <w:szCs w:val="18"/>
              </w:rPr>
              <w:t>）具有下列情形之一的，不得申请保障性租赁房：</w:t>
            </w:r>
          </w:p>
          <w:p>
            <w:pPr>
              <w:rPr>
                <w:rFonts w:hint="eastAsia" w:ascii="宋体" w:hAnsi="宋体"/>
                <w:szCs w:val="18"/>
              </w:rPr>
            </w:pPr>
            <w:r>
              <w:rPr>
                <w:rFonts w:hint="eastAsia" w:ascii="宋体" w:hAnsi="宋体"/>
                <w:szCs w:val="18"/>
              </w:rPr>
              <w:t>1.申请之日前五年内有房产转让行为的。</w:t>
            </w:r>
          </w:p>
          <w:p>
            <w:pPr>
              <w:rPr>
                <w:rFonts w:hint="eastAsia" w:ascii="宋体" w:hAnsi="宋体"/>
                <w:szCs w:val="18"/>
              </w:rPr>
            </w:pPr>
            <w:r>
              <w:rPr>
                <w:rFonts w:hint="eastAsia" w:ascii="宋体" w:hAnsi="宋体"/>
                <w:szCs w:val="18"/>
              </w:rPr>
              <w:t>2.通过购买商品房取得本市户籍未满十五年的。</w:t>
            </w:r>
          </w:p>
          <w:p>
            <w:pPr>
              <w:rPr>
                <w:rFonts w:hint="eastAsia" w:ascii="宋体" w:hAnsi="宋体"/>
                <w:szCs w:val="18"/>
              </w:rPr>
            </w:pPr>
            <w:r>
              <w:rPr>
                <w:rFonts w:hint="eastAsia" w:ascii="宋体" w:hAnsi="宋体"/>
                <w:szCs w:val="18"/>
              </w:rPr>
              <w:t>3.作为商品房委托代理人或者通过投靠子女取得本市户籍未满十年的。</w:t>
            </w:r>
          </w:p>
          <w:p>
            <w:pPr>
              <w:rPr>
                <w:rFonts w:hint="eastAsia" w:ascii="宋体" w:hAnsi="宋体"/>
                <w:szCs w:val="18"/>
              </w:rPr>
            </w:pPr>
            <w:r>
              <w:rPr>
                <w:rFonts w:hint="eastAsia" w:ascii="宋体" w:hAnsi="宋体"/>
                <w:szCs w:val="18"/>
              </w:rPr>
              <w:t>4.已领取拆迁公有住房安置补偿金未退还的。</w:t>
            </w:r>
          </w:p>
          <w:p>
            <w:pPr>
              <w:rPr>
                <w:rFonts w:hint="eastAsia" w:ascii="宋体" w:hAnsi="宋体"/>
                <w:szCs w:val="18"/>
              </w:rPr>
            </w:pPr>
            <w:r>
              <w:rPr>
                <w:rFonts w:hint="eastAsia" w:ascii="宋体" w:hAnsi="宋体"/>
                <w:szCs w:val="18"/>
              </w:rPr>
              <w:t>5.市人民政府规定不得申请的其他情形。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p>
          <w:p>
            <w:pPr>
              <w:jc w:val="center"/>
              <w:rPr>
                <w:rFonts w:hint="eastAsia" w:ascii="宋体" w:hAnsi="宋体"/>
                <w:szCs w:val="18"/>
              </w:rPr>
            </w:pPr>
            <w:r>
              <w:rPr>
                <w:rFonts w:hint="eastAsia" w:ascii="宋体" w:hAnsi="宋体"/>
                <w:szCs w:val="18"/>
              </w:rPr>
              <w:t>申请材料</w:t>
            </w:r>
          </w:p>
        </w:tc>
        <w:tc>
          <w:tcPr>
            <w:tcW w:w="7334" w:type="dxa"/>
          </w:tcPr>
          <w:p>
            <w:pPr>
              <w:rPr>
                <w:rFonts w:hint="eastAsia" w:ascii="宋体" w:hAnsi="宋体"/>
                <w:szCs w:val="18"/>
              </w:rPr>
            </w:pPr>
          </w:p>
          <w:p>
            <w:pPr>
              <w:rPr>
                <w:rFonts w:hint="eastAsia" w:ascii="宋体" w:hAnsi="宋体"/>
                <w:szCs w:val="18"/>
              </w:rPr>
            </w:pPr>
            <w:r>
              <w:rPr>
                <w:rFonts w:hint="eastAsia" w:ascii="宋体" w:hAnsi="宋体"/>
                <w:szCs w:val="18"/>
              </w:rPr>
              <w:t>申请保障性租赁房时申请人及共同申请人应提供以下材料：</w:t>
            </w:r>
          </w:p>
          <w:p>
            <w:pPr>
              <w:rPr>
                <w:rFonts w:hint="eastAsia" w:ascii="宋体" w:hAnsi="宋体"/>
                <w:szCs w:val="18"/>
              </w:rPr>
            </w:pPr>
            <w:r>
              <w:rPr>
                <w:rFonts w:hint="eastAsia" w:ascii="宋体" w:hAnsi="宋体"/>
                <w:szCs w:val="18"/>
              </w:rPr>
              <w:t>1.《厦门市保障性租赁房申请表》；</w:t>
            </w:r>
          </w:p>
          <w:p>
            <w:pPr>
              <w:rPr>
                <w:rFonts w:hint="eastAsia" w:ascii="宋体" w:hAnsi="宋体"/>
                <w:szCs w:val="18"/>
              </w:rPr>
            </w:pPr>
            <w:r>
              <w:rPr>
                <w:rFonts w:hint="eastAsia" w:ascii="宋体" w:hAnsi="宋体"/>
                <w:szCs w:val="18"/>
              </w:rPr>
              <w:t>2.申请家庭成员身份证、户口簿（户籍证明）；申请家庭成员已婚的，应当提供结婚证；离婚的</w:t>
            </w:r>
            <w:r>
              <w:rPr>
                <w:rFonts w:hint="eastAsia" w:ascii="宋体" w:hAnsi="宋体"/>
                <w:szCs w:val="18"/>
                <w:lang w:eastAsia="zh-CN"/>
              </w:rPr>
              <w:t>，</w:t>
            </w:r>
            <w:r>
              <w:rPr>
                <w:rFonts w:hint="eastAsia" w:ascii="宋体" w:hAnsi="宋体"/>
                <w:szCs w:val="18"/>
              </w:rPr>
              <w:t>应提供离婚证或者生效的法院离婚判决书、调解书等；配偶</w:t>
            </w:r>
            <w:r>
              <w:rPr>
                <w:rFonts w:hint="eastAsia" w:ascii="宋体" w:hAnsi="宋体"/>
                <w:szCs w:val="18"/>
                <w:lang w:eastAsia="zh-CN"/>
              </w:rPr>
              <w:t>死亡</w:t>
            </w:r>
            <w:r>
              <w:rPr>
                <w:rFonts w:hint="eastAsia" w:ascii="宋体" w:hAnsi="宋体"/>
                <w:szCs w:val="18"/>
              </w:rPr>
              <w:t>的</w:t>
            </w:r>
            <w:r>
              <w:rPr>
                <w:rFonts w:hint="eastAsia" w:ascii="宋体" w:hAnsi="宋体"/>
                <w:szCs w:val="18"/>
                <w:lang w:eastAsia="zh-CN"/>
              </w:rPr>
              <w:t>，</w:t>
            </w:r>
            <w:r>
              <w:rPr>
                <w:rFonts w:hint="eastAsia" w:ascii="宋体" w:hAnsi="宋体"/>
                <w:szCs w:val="18"/>
              </w:rPr>
              <w:t>应提供死亡证明；因</w:t>
            </w:r>
            <w:r>
              <w:rPr>
                <w:rFonts w:hint="eastAsia" w:ascii="宋体" w:hAnsi="宋体"/>
                <w:szCs w:val="18"/>
                <w:lang w:eastAsia="zh-CN"/>
              </w:rPr>
              <w:t>就学、</w:t>
            </w:r>
            <w:r>
              <w:rPr>
                <w:rFonts w:hint="eastAsia" w:ascii="宋体" w:hAnsi="宋体"/>
                <w:szCs w:val="18"/>
              </w:rPr>
              <w:t>服兵役户籍</w:t>
            </w:r>
            <w:r>
              <w:rPr>
                <w:rFonts w:hint="eastAsia" w:ascii="宋体" w:hAnsi="宋体"/>
                <w:szCs w:val="18"/>
                <w:lang w:eastAsia="zh-CN"/>
              </w:rPr>
              <w:t>迁出</w:t>
            </w:r>
            <w:r>
              <w:rPr>
                <w:rFonts w:hint="eastAsia" w:ascii="宋体" w:hAnsi="宋体"/>
                <w:szCs w:val="18"/>
              </w:rPr>
              <w:t>本市的</w:t>
            </w:r>
            <w:r>
              <w:rPr>
                <w:rFonts w:hint="eastAsia" w:ascii="宋体" w:hAnsi="宋体"/>
                <w:szCs w:val="18"/>
                <w:lang w:eastAsia="zh-CN"/>
              </w:rPr>
              <w:t>，</w:t>
            </w:r>
            <w:r>
              <w:rPr>
                <w:rFonts w:hint="eastAsia" w:ascii="宋体" w:hAnsi="宋体"/>
                <w:szCs w:val="18"/>
              </w:rPr>
              <w:t>应</w:t>
            </w:r>
            <w:r>
              <w:rPr>
                <w:rFonts w:hint="eastAsia" w:ascii="宋体" w:hAnsi="宋体"/>
                <w:szCs w:val="18"/>
                <w:lang w:eastAsia="zh-CN"/>
              </w:rPr>
              <w:t>当</w:t>
            </w:r>
            <w:r>
              <w:rPr>
                <w:rFonts w:hint="eastAsia" w:ascii="宋体" w:hAnsi="宋体"/>
                <w:szCs w:val="18"/>
              </w:rPr>
              <w:t>提供派出所</w:t>
            </w:r>
            <w:r>
              <w:rPr>
                <w:rFonts w:hint="eastAsia" w:ascii="宋体" w:hAnsi="宋体"/>
                <w:szCs w:val="18"/>
                <w:lang w:eastAsia="zh-CN"/>
              </w:rPr>
              <w:t>出具的相关</w:t>
            </w:r>
            <w:r>
              <w:rPr>
                <w:rFonts w:hint="eastAsia" w:ascii="宋体" w:hAnsi="宋体"/>
                <w:szCs w:val="18"/>
              </w:rPr>
              <w:t>证明；</w:t>
            </w:r>
          </w:p>
          <w:p>
            <w:pPr>
              <w:rPr>
                <w:rFonts w:hint="eastAsia" w:ascii="宋体" w:hAnsi="宋体"/>
                <w:szCs w:val="18"/>
              </w:rPr>
            </w:pPr>
            <w:r>
              <w:rPr>
                <w:rFonts w:hint="eastAsia" w:ascii="宋体" w:hAnsi="宋体"/>
                <w:szCs w:val="18"/>
                <w:lang w:val="en-US" w:eastAsia="zh-CN"/>
              </w:rPr>
              <w:t>3</w:t>
            </w:r>
            <w:r>
              <w:rPr>
                <w:rFonts w:hint="eastAsia" w:ascii="宋体" w:hAnsi="宋体"/>
                <w:szCs w:val="18"/>
              </w:rPr>
              <w:t>.申请家庭成员户籍所在地和现居住地房产权属证明材料、租赁合同、宅基地主管部门或者审批单位认定符合宅基地申请条件的确认文书、拆迁协议等材料；申请家庭现居住在政府提供的优惠政策住房的，应当提供自愿退房承诺书；已领取拆迁公有住房安置补偿金的，应当提供已退还证明或者自愿退还承诺书；</w:t>
            </w:r>
          </w:p>
          <w:p>
            <w:pPr>
              <w:rPr>
                <w:rFonts w:hint="eastAsia" w:ascii="宋体" w:hAnsi="宋体"/>
                <w:szCs w:val="18"/>
              </w:rPr>
            </w:pPr>
            <w:r>
              <w:rPr>
                <w:rFonts w:hint="eastAsia" w:ascii="宋体" w:hAnsi="宋体"/>
                <w:szCs w:val="18"/>
                <w:lang w:val="en-US" w:eastAsia="zh-CN"/>
              </w:rPr>
              <w:t>4</w:t>
            </w:r>
            <w:r>
              <w:rPr>
                <w:rFonts w:hint="eastAsia" w:ascii="宋体" w:hAnsi="宋体"/>
                <w:szCs w:val="18"/>
              </w:rPr>
              <w:t>.申请家庭成员中有缴交个人所得税的，应当提供申请之日前3个自然年度</w:t>
            </w:r>
            <w:r>
              <w:rPr>
                <w:rFonts w:hint="eastAsia" w:ascii="宋体" w:hAnsi="宋体"/>
                <w:szCs w:val="18"/>
                <w:lang w:eastAsia="zh-CN"/>
              </w:rPr>
              <w:t>的收入纳税明细或者</w:t>
            </w:r>
            <w:r>
              <w:rPr>
                <w:rFonts w:hint="eastAsia" w:ascii="宋体" w:hAnsi="宋体"/>
                <w:szCs w:val="18"/>
              </w:rPr>
              <w:t>个人所得税</w:t>
            </w:r>
            <w:r>
              <w:rPr>
                <w:rFonts w:hint="eastAsia" w:ascii="宋体" w:hAnsi="宋体"/>
                <w:szCs w:val="18"/>
                <w:lang w:eastAsia="zh-CN"/>
              </w:rPr>
              <w:t>纳税清单，未缴交个人所得税的家庭成员</w:t>
            </w:r>
            <w:r>
              <w:rPr>
                <w:rFonts w:hint="eastAsia" w:ascii="宋体" w:hAnsi="宋体"/>
                <w:szCs w:val="18"/>
              </w:rPr>
              <w:t>，应当提供失业证</w:t>
            </w:r>
            <w:r>
              <w:rPr>
                <w:rFonts w:hint="eastAsia" w:ascii="宋体" w:hAnsi="宋体"/>
                <w:szCs w:val="18"/>
                <w:lang w:eastAsia="zh-CN"/>
              </w:rPr>
              <w:t>（失业金）</w:t>
            </w:r>
            <w:r>
              <w:rPr>
                <w:rFonts w:hint="eastAsia" w:ascii="宋体" w:hAnsi="宋体"/>
                <w:szCs w:val="18"/>
              </w:rPr>
              <w:t>或者其他相关收入证明</w:t>
            </w:r>
            <w:r>
              <w:rPr>
                <w:rFonts w:hint="eastAsia" w:ascii="宋体" w:hAnsi="宋体"/>
                <w:szCs w:val="18"/>
                <w:lang w:eastAsia="zh-CN"/>
              </w:rPr>
              <w:t>材料</w:t>
            </w:r>
            <w:r>
              <w:rPr>
                <w:rFonts w:hint="eastAsia" w:ascii="宋体" w:hAnsi="宋体"/>
                <w:szCs w:val="18"/>
              </w:rPr>
              <w:t>；申请家庭成员中有退休人员的，应当提供养老金证明材料；</w:t>
            </w:r>
          </w:p>
          <w:p>
            <w:pPr>
              <w:rPr>
                <w:rFonts w:hint="eastAsia" w:ascii="宋体" w:hAnsi="宋体"/>
                <w:szCs w:val="18"/>
              </w:rPr>
            </w:pPr>
            <w:r>
              <w:rPr>
                <w:rFonts w:hint="eastAsia" w:ascii="宋体" w:hAnsi="宋体"/>
                <w:szCs w:val="18"/>
                <w:lang w:val="en-US" w:eastAsia="zh-CN"/>
              </w:rPr>
              <w:t>5</w:t>
            </w:r>
            <w:r>
              <w:rPr>
                <w:rFonts w:hint="eastAsia" w:ascii="宋体" w:hAnsi="宋体"/>
                <w:szCs w:val="18"/>
              </w:rPr>
              <w:t>.申请家庭成员为个体工商户或者投资办企业并作为公司股东的，应当提供</w:t>
            </w:r>
            <w:r>
              <w:rPr>
                <w:rFonts w:hint="eastAsia" w:ascii="宋体" w:hAnsi="宋体"/>
                <w:szCs w:val="18"/>
                <w:lang w:eastAsia="zh-CN"/>
              </w:rPr>
              <w:t>营业执照、相关税收缴交凭证和股东认缴出资凭证等</w:t>
            </w:r>
            <w:r>
              <w:rPr>
                <w:rFonts w:hint="eastAsia" w:ascii="宋体" w:hAnsi="宋体"/>
                <w:szCs w:val="18"/>
              </w:rPr>
              <w:t>材料；</w:t>
            </w:r>
          </w:p>
          <w:p>
            <w:pPr>
              <w:rPr>
                <w:rFonts w:hint="eastAsia" w:ascii="宋体" w:hAnsi="宋体"/>
                <w:szCs w:val="18"/>
              </w:rPr>
            </w:pPr>
            <w:r>
              <w:rPr>
                <w:rFonts w:hint="eastAsia" w:ascii="宋体" w:hAnsi="宋体"/>
                <w:szCs w:val="18"/>
                <w:lang w:val="en-US" w:eastAsia="zh-CN"/>
              </w:rPr>
              <w:t>6</w:t>
            </w:r>
            <w:r>
              <w:rPr>
                <w:rFonts w:hint="eastAsia" w:ascii="宋体" w:hAnsi="宋体"/>
                <w:szCs w:val="18"/>
              </w:rPr>
              <w:t>.申请家庭成员拥有</w:t>
            </w:r>
            <w:r>
              <w:rPr>
                <w:rFonts w:hint="eastAsia" w:ascii="宋体" w:hAnsi="宋体"/>
                <w:szCs w:val="18"/>
                <w:lang w:eastAsia="zh-CN"/>
              </w:rPr>
              <w:t>本市</w:t>
            </w:r>
            <w:r>
              <w:rPr>
                <w:rFonts w:hint="eastAsia" w:ascii="宋体" w:hAnsi="宋体"/>
                <w:szCs w:val="18"/>
              </w:rPr>
              <w:t>房产，且人均住房建筑面积低于规定标准的，应当提供房屋资产评估材料;拥有店面、车库</w:t>
            </w:r>
            <w:r>
              <w:rPr>
                <w:rFonts w:hint="eastAsia" w:ascii="宋体" w:hAnsi="宋体"/>
                <w:szCs w:val="18"/>
                <w:lang w:eastAsia="zh-CN"/>
              </w:rPr>
              <w:t>、非本市房产</w:t>
            </w:r>
            <w:r>
              <w:rPr>
                <w:rFonts w:hint="eastAsia" w:ascii="宋体" w:hAnsi="宋体"/>
                <w:szCs w:val="18"/>
              </w:rPr>
              <w:t>的，应当提供店面、车库</w:t>
            </w:r>
            <w:r>
              <w:rPr>
                <w:rFonts w:hint="eastAsia" w:ascii="宋体" w:hAnsi="宋体"/>
                <w:szCs w:val="18"/>
                <w:lang w:eastAsia="zh-CN"/>
              </w:rPr>
              <w:t>、非本市房产等</w:t>
            </w:r>
            <w:r>
              <w:rPr>
                <w:rFonts w:hint="eastAsia" w:ascii="宋体" w:hAnsi="宋体"/>
                <w:szCs w:val="18"/>
              </w:rPr>
              <w:t>资产评估材料；</w:t>
            </w:r>
          </w:p>
          <w:p>
            <w:pPr>
              <w:rPr>
                <w:rFonts w:hint="eastAsia" w:ascii="宋体" w:hAnsi="宋体"/>
                <w:szCs w:val="18"/>
              </w:rPr>
            </w:pPr>
            <w:r>
              <w:rPr>
                <w:rFonts w:hint="eastAsia" w:ascii="宋体" w:hAnsi="宋体"/>
                <w:szCs w:val="18"/>
                <w:lang w:val="en-US" w:eastAsia="zh-CN"/>
              </w:rPr>
              <w:t>7</w:t>
            </w:r>
            <w:r>
              <w:rPr>
                <w:rFonts w:hint="eastAsia" w:ascii="宋体" w:hAnsi="宋体"/>
                <w:szCs w:val="18"/>
              </w:rPr>
              <w:t>.申请家庭成员拥有机动车辆的，应当提供有效商业保险车损保单等价值凭证；</w:t>
            </w:r>
          </w:p>
          <w:p>
            <w:pPr>
              <w:rPr>
                <w:rFonts w:hint="eastAsia" w:ascii="宋体" w:hAnsi="宋体"/>
                <w:szCs w:val="18"/>
              </w:rPr>
            </w:pPr>
            <w:r>
              <w:rPr>
                <w:rFonts w:hint="eastAsia" w:ascii="宋体" w:hAnsi="宋体"/>
                <w:szCs w:val="18"/>
              </w:rPr>
              <w:t>8.属于《厦门市社会保障性住房管理条例》规定予以优先</w:t>
            </w:r>
            <w:r>
              <w:rPr>
                <w:rFonts w:hint="eastAsia" w:ascii="宋体" w:hAnsi="宋体"/>
                <w:szCs w:val="18"/>
                <w:lang w:eastAsia="zh-CN"/>
              </w:rPr>
              <w:t>分配</w:t>
            </w:r>
            <w:r>
              <w:rPr>
                <w:rFonts w:hint="eastAsia" w:ascii="宋体" w:hAnsi="宋体"/>
                <w:szCs w:val="18"/>
              </w:rPr>
              <w:t>、适当优先分配或单列分配的</w:t>
            </w:r>
            <w:r>
              <w:rPr>
                <w:rFonts w:hint="eastAsia" w:ascii="宋体" w:hAnsi="宋体"/>
                <w:szCs w:val="18"/>
                <w:lang w:val="en-US" w:eastAsia="zh-CN"/>
              </w:rPr>
              <w:t>,以及</w:t>
            </w:r>
            <w:r>
              <w:rPr>
                <w:rFonts w:hint="eastAsia" w:ascii="宋体" w:hAnsi="宋体"/>
                <w:szCs w:val="18"/>
                <w:lang w:eastAsia="zh-CN"/>
              </w:rPr>
              <w:t>申请之日前</w:t>
            </w:r>
            <w:r>
              <w:rPr>
                <w:rFonts w:hint="eastAsia" w:ascii="宋体" w:hAnsi="宋体"/>
                <w:szCs w:val="18"/>
                <w:lang w:val="en-US" w:eastAsia="zh-CN"/>
              </w:rPr>
              <w:t>3年均经民政部门认定为低收入家庭的</w:t>
            </w:r>
            <w:r>
              <w:rPr>
                <w:rFonts w:hint="eastAsia" w:ascii="宋体" w:hAnsi="宋体"/>
                <w:szCs w:val="18"/>
              </w:rPr>
              <w:t>应提供相关证件或相应证明材料；</w:t>
            </w:r>
          </w:p>
          <w:p>
            <w:pPr>
              <w:rPr>
                <w:rFonts w:hint="eastAsia" w:ascii="宋体" w:hAnsi="宋体"/>
                <w:szCs w:val="18"/>
              </w:rPr>
            </w:pPr>
            <w:r>
              <w:rPr>
                <w:rFonts w:hint="eastAsia" w:ascii="宋体" w:hAnsi="宋体"/>
                <w:szCs w:val="18"/>
              </w:rPr>
              <w:t>9.申请家庭对其申报的相关信息和提交资料的真实性作出的书面承诺，及申请家庭签署的同意接受有关部门对其家庭人口、婚姻、户籍、收入（资产）、住房等情况进行调查核实的声明；</w:t>
            </w:r>
          </w:p>
          <w:p>
            <w:pPr>
              <w:rPr>
                <w:rFonts w:hint="eastAsia" w:ascii="宋体" w:hAnsi="宋体"/>
                <w:szCs w:val="18"/>
              </w:rPr>
            </w:pPr>
            <w:r>
              <w:rPr>
                <w:rFonts w:hint="eastAsia" w:ascii="宋体" w:hAnsi="宋体"/>
                <w:szCs w:val="18"/>
              </w:rPr>
              <w:t>10.其它相关材料。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hint="eastAsia" w:ascii="宋体" w:hAnsi="宋体"/>
                <w:szCs w:val="18"/>
              </w:rPr>
            </w:pPr>
            <w:r>
              <w:rPr>
                <w:rFonts w:hint="eastAsia" w:ascii="宋体" w:hAnsi="宋体"/>
                <w:szCs w:val="18"/>
              </w:rPr>
              <w:t>受理依据</w:t>
            </w:r>
          </w:p>
        </w:tc>
        <w:tc>
          <w:tcPr>
            <w:tcW w:w="7334" w:type="dxa"/>
          </w:tcPr>
          <w:p>
            <w:pPr>
              <w:rPr>
                <w:rFonts w:hint="eastAsia" w:ascii="宋体" w:hAnsi="宋体"/>
                <w:szCs w:val="18"/>
              </w:rPr>
            </w:pPr>
            <w:r>
              <w:rPr>
                <w:rFonts w:hint="eastAsia" w:ascii="宋体" w:hAnsi="宋体"/>
                <w:szCs w:val="18"/>
              </w:rPr>
              <w:t xml:space="preserve">    （一）《厦门市社会保障性住房管理条例》（厦门市人民代表大会常务委员会第十五号公告，2014年8月7日公布，自2014年8月7日起施行）第十四条、第十五条、第十六条、第十七条、第十八条、第十九条、第二十条、第二十一条、第二十二条；</w:t>
            </w:r>
          </w:p>
          <w:p>
            <w:pPr>
              <w:rPr>
                <w:rFonts w:hint="eastAsia" w:ascii="宋体" w:hAnsi="宋体"/>
                <w:szCs w:val="18"/>
              </w:rPr>
            </w:pPr>
            <w:r>
              <w:rPr>
                <w:rFonts w:hint="eastAsia" w:ascii="宋体" w:hAnsi="宋体"/>
                <w:szCs w:val="18"/>
              </w:rPr>
              <w:t xml:space="preserve">    （二）《厦门市人民政府办公厅关于印发厦门市社会保障性住房管理条例实施办法的通知》（厦府办规〔202</w:t>
            </w:r>
            <w:r>
              <w:rPr>
                <w:rFonts w:hint="eastAsia" w:ascii="宋体" w:hAnsi="宋体"/>
                <w:szCs w:val="18"/>
                <w:lang w:val="en-US" w:eastAsia="zh-CN"/>
              </w:rPr>
              <w:t>4</w:t>
            </w:r>
            <w:r>
              <w:rPr>
                <w:rFonts w:hint="eastAsia" w:ascii="宋体" w:hAnsi="宋体"/>
                <w:szCs w:val="18"/>
              </w:rPr>
              <w:t>〕1</w:t>
            </w:r>
            <w:r>
              <w:rPr>
                <w:rFonts w:hint="eastAsia" w:ascii="宋体" w:hAnsi="宋体"/>
                <w:szCs w:val="18"/>
                <w:lang w:val="en-US" w:eastAsia="zh-CN"/>
              </w:rPr>
              <w:t>3</w:t>
            </w:r>
            <w:r>
              <w:rPr>
                <w:rFonts w:hint="eastAsia" w:ascii="宋体" w:hAnsi="宋体"/>
                <w:szCs w:val="18"/>
              </w:rPr>
              <w:t>号）第十条、第十一条、第十二条、第十三条、第十四条、第十五条、第十六条、第十七条。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188" w:type="dxa"/>
            <w:vAlign w:val="center"/>
          </w:tcPr>
          <w:p>
            <w:pPr>
              <w:jc w:val="center"/>
              <w:rPr>
                <w:rFonts w:hint="eastAsia" w:ascii="宋体" w:hAnsi="宋体"/>
                <w:szCs w:val="18"/>
              </w:rPr>
            </w:pPr>
            <w:r>
              <w:rPr>
                <w:rFonts w:hint="eastAsia" w:ascii="宋体" w:hAnsi="宋体"/>
                <w:szCs w:val="18"/>
              </w:rPr>
              <w:t>办理程序</w:t>
            </w:r>
          </w:p>
        </w:tc>
        <w:tc>
          <w:tcPr>
            <w:tcW w:w="7334" w:type="dxa"/>
          </w:tcPr>
          <w:p>
            <w:pPr>
              <w:numPr>
                <w:numId w:val="0"/>
              </w:numPr>
              <w:spacing w:line="300" w:lineRule="exact"/>
              <w:rPr>
                <w:rFonts w:hint="eastAsia" w:ascii="宋体" w:hAnsi="宋体"/>
                <w:szCs w:val="18"/>
              </w:rPr>
            </w:pPr>
            <w:r>
              <w:rPr>
                <w:rFonts w:hint="eastAsia" w:ascii="宋体" w:hAnsi="宋体"/>
                <w:szCs w:val="18"/>
              </w:rPr>
              <w:t>（一）</w:t>
            </w:r>
            <w:r>
              <w:rPr>
                <w:rFonts w:hint="eastAsia" w:ascii="宋体" w:hAnsi="宋体"/>
                <w:szCs w:val="18"/>
                <w:lang w:eastAsia="zh-CN"/>
              </w:rPr>
              <w:t>批次申请：</w:t>
            </w:r>
            <w:r>
              <w:rPr>
                <w:rFonts w:hint="eastAsia" w:ascii="宋体" w:hAnsi="宋体"/>
                <w:szCs w:val="18"/>
                <w:lang w:val="en-US" w:eastAsia="zh-CN"/>
              </w:rPr>
              <w:t>1.</w:t>
            </w:r>
            <w:r>
              <w:rPr>
                <w:rFonts w:hint="eastAsia" w:ascii="宋体" w:hAnsi="宋体"/>
                <w:szCs w:val="18"/>
              </w:rPr>
              <w:t>市住房保障行政管理部门公布批次轮候分配方案；2.到户籍地街道办事处（镇人民政府）根据批次要求进行意向登记；3.市住房保障部门组织摇号；4.</w:t>
            </w:r>
            <w:r>
              <w:rPr>
                <w:rFonts w:hint="eastAsia" w:ascii="宋体" w:hAnsi="宋体"/>
                <w:szCs w:val="18"/>
                <w:lang w:eastAsia="zh-CN"/>
              </w:rPr>
              <w:t>到</w:t>
            </w:r>
            <w:r>
              <w:rPr>
                <w:rFonts w:hint="eastAsia" w:ascii="宋体" w:hAnsi="宋体"/>
                <w:szCs w:val="18"/>
              </w:rPr>
              <w:t>户籍地街道办事处（镇人民政府）受理申请；5.街道办事处（镇人民政府）调查、评议、公示；6.街道办事处（镇人民政府）审核；7.区住房保障部门审核并确定租金补助比例；8.市住房保障中心审核；9.市住房保障行政管理部门复核并公示。</w:t>
            </w:r>
          </w:p>
          <w:p>
            <w:pPr>
              <w:numPr>
                <w:ilvl w:val="0"/>
                <w:numId w:val="0"/>
              </w:numPr>
              <w:spacing w:line="300" w:lineRule="exact"/>
              <w:rPr>
                <w:rFonts w:hint="eastAsia" w:ascii="宋体" w:hAnsi="宋体" w:eastAsia="宋体"/>
                <w:szCs w:val="18"/>
                <w:lang w:eastAsia="zh-CN"/>
              </w:rPr>
            </w:pPr>
            <w:r>
              <w:rPr>
                <w:rFonts w:hint="eastAsia" w:ascii="宋体" w:hAnsi="宋体"/>
                <w:szCs w:val="18"/>
              </w:rPr>
              <w:t>（二）</w:t>
            </w:r>
            <w:r>
              <w:rPr>
                <w:rFonts w:hint="eastAsia" w:ascii="宋体" w:hAnsi="宋体"/>
                <w:szCs w:val="18"/>
                <w:lang w:eastAsia="zh-CN"/>
              </w:rPr>
              <w:t>常态化申请：</w:t>
            </w:r>
            <w:r>
              <w:rPr>
                <w:rFonts w:hint="eastAsia" w:ascii="宋体" w:hAnsi="宋体"/>
                <w:szCs w:val="18"/>
                <w:lang w:val="en-US" w:eastAsia="zh-CN"/>
              </w:rPr>
              <w:t>1</w:t>
            </w:r>
            <w:r>
              <w:rPr>
                <w:rFonts w:hint="eastAsia" w:ascii="宋体" w:hAnsi="宋体"/>
                <w:szCs w:val="18"/>
              </w:rPr>
              <w:t>.</w:t>
            </w:r>
            <w:r>
              <w:rPr>
                <w:rFonts w:hint="eastAsia" w:ascii="宋体" w:hAnsi="宋体"/>
                <w:szCs w:val="18"/>
                <w:lang w:eastAsia="zh-CN"/>
              </w:rPr>
              <w:t>符合条件的到</w:t>
            </w:r>
            <w:r>
              <w:rPr>
                <w:rFonts w:hint="eastAsia" w:ascii="宋体" w:hAnsi="宋体"/>
                <w:szCs w:val="18"/>
              </w:rPr>
              <w:t>户籍地街道办事处（镇人民政府）受理申请；</w:t>
            </w:r>
            <w:r>
              <w:rPr>
                <w:rFonts w:hint="eastAsia" w:ascii="宋体" w:hAnsi="宋体"/>
                <w:szCs w:val="18"/>
                <w:lang w:val="en-US" w:eastAsia="zh-CN"/>
              </w:rPr>
              <w:t>2</w:t>
            </w:r>
            <w:r>
              <w:rPr>
                <w:rFonts w:hint="eastAsia" w:ascii="宋体" w:hAnsi="宋体"/>
                <w:szCs w:val="18"/>
              </w:rPr>
              <w:t>.街道办事处（镇人民政府）调查、评议、公示；</w:t>
            </w:r>
            <w:r>
              <w:rPr>
                <w:rFonts w:hint="eastAsia" w:ascii="宋体" w:hAnsi="宋体"/>
                <w:szCs w:val="18"/>
                <w:lang w:val="en-US" w:eastAsia="zh-CN"/>
              </w:rPr>
              <w:t>3</w:t>
            </w:r>
            <w:r>
              <w:rPr>
                <w:rFonts w:hint="eastAsia" w:ascii="宋体" w:hAnsi="宋体"/>
                <w:szCs w:val="18"/>
              </w:rPr>
              <w:t>.街道办事处（镇人民政府）审核；</w:t>
            </w:r>
            <w:r>
              <w:rPr>
                <w:rFonts w:hint="eastAsia" w:ascii="宋体" w:hAnsi="宋体"/>
                <w:szCs w:val="18"/>
                <w:lang w:val="en-US" w:eastAsia="zh-CN"/>
              </w:rPr>
              <w:t>4</w:t>
            </w:r>
            <w:r>
              <w:rPr>
                <w:rFonts w:hint="eastAsia" w:ascii="宋体" w:hAnsi="宋体"/>
                <w:szCs w:val="18"/>
              </w:rPr>
              <w:t>.区住房保障部门审核并确定租金补助比例；</w:t>
            </w:r>
            <w:r>
              <w:rPr>
                <w:rFonts w:hint="eastAsia" w:ascii="宋体" w:hAnsi="宋体"/>
                <w:szCs w:val="18"/>
                <w:lang w:val="en-US" w:eastAsia="zh-CN"/>
              </w:rPr>
              <w:t>5</w:t>
            </w:r>
            <w:r>
              <w:rPr>
                <w:rFonts w:hint="eastAsia" w:ascii="宋体" w:hAnsi="宋体"/>
                <w:szCs w:val="18"/>
              </w:rPr>
              <w:t>.市住房保障中心审核；</w:t>
            </w:r>
            <w:r>
              <w:rPr>
                <w:rFonts w:hint="eastAsia" w:ascii="宋体" w:hAnsi="宋体"/>
                <w:szCs w:val="18"/>
                <w:lang w:val="en-US" w:eastAsia="zh-CN"/>
              </w:rPr>
              <w:t>6</w:t>
            </w:r>
            <w:r>
              <w:rPr>
                <w:rFonts w:hint="eastAsia" w:ascii="宋体" w:hAnsi="宋体"/>
                <w:szCs w:val="18"/>
              </w:rPr>
              <w:t>.市住房保障行政管理部门复核并公示。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88" w:type="dxa"/>
            <w:vAlign w:val="center"/>
          </w:tcPr>
          <w:p>
            <w:pPr>
              <w:spacing w:line="280" w:lineRule="exact"/>
              <w:jc w:val="center"/>
              <w:rPr>
                <w:rFonts w:hint="eastAsia"/>
              </w:rPr>
            </w:pPr>
            <w:r>
              <w:rPr>
                <w:rFonts w:hint="eastAsia" w:ascii="宋体" w:hAnsi="宋体"/>
                <w:szCs w:val="18"/>
              </w:rPr>
              <w:t>备 注</w:t>
            </w:r>
          </w:p>
        </w:tc>
        <w:tc>
          <w:tcPr>
            <w:tcW w:w="7334" w:type="dxa"/>
            <w:vAlign w:val="center"/>
          </w:tcPr>
          <w:p>
            <w:pPr>
              <w:jc w:val="center"/>
              <w:rPr>
                <w:rFonts w:hint="eastAsia" w:ascii="宋体" w:hAnsi="宋体"/>
                <w:szCs w:val="18"/>
              </w:rPr>
            </w:pPr>
            <w:r>
              <w:rPr>
                <w:rFonts w:hint="eastAsia" w:ascii="宋体" w:hAnsi="宋体"/>
                <w:szCs w:val="18"/>
              </w:rPr>
              <w:t>具体以批次方案要求为准</w:t>
            </w:r>
          </w:p>
        </w:tc>
      </w:tr>
    </w:tbl>
    <w:p>
      <w:bookmarkStart w:id="0" w:name="_GoBack"/>
      <w:bookmarkEnd w:id="0"/>
    </w:p>
    <w:sectPr>
      <w:pgSz w:w="11906" w:h="16838"/>
      <w:pgMar w:top="612" w:right="1610" w:bottom="612" w:left="138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ZmJiZWRmMmIzMjU1NzFiYjA1NWJlMzZlOGFjZjQifQ=="/>
    <w:docVar w:name="KSO_WPS_MARK_KEY" w:val="0a9568ec-3510-4df7-99e0-b3537965a00c"/>
  </w:docVars>
  <w:rsids>
    <w:rsidRoot w:val="00172A27"/>
    <w:rsid w:val="000614C6"/>
    <w:rsid w:val="004848E7"/>
    <w:rsid w:val="02D34A7B"/>
    <w:rsid w:val="057D6390"/>
    <w:rsid w:val="0D7C5A3F"/>
    <w:rsid w:val="154D2B38"/>
    <w:rsid w:val="1B5F3575"/>
    <w:rsid w:val="1E89598D"/>
    <w:rsid w:val="1EAF65C2"/>
    <w:rsid w:val="207266A7"/>
    <w:rsid w:val="22C5147F"/>
    <w:rsid w:val="241B08FD"/>
    <w:rsid w:val="296F3E0D"/>
    <w:rsid w:val="2AB34C74"/>
    <w:rsid w:val="2AC420FC"/>
    <w:rsid w:val="2C0F346E"/>
    <w:rsid w:val="3212567B"/>
    <w:rsid w:val="33D44F24"/>
    <w:rsid w:val="368B38A9"/>
    <w:rsid w:val="3EEE6A32"/>
    <w:rsid w:val="3F243F3A"/>
    <w:rsid w:val="3FA262EE"/>
    <w:rsid w:val="405F7A49"/>
    <w:rsid w:val="4716400B"/>
    <w:rsid w:val="4807713C"/>
    <w:rsid w:val="4B31728B"/>
    <w:rsid w:val="4BFC7142"/>
    <w:rsid w:val="4CC92D33"/>
    <w:rsid w:val="544D7C41"/>
    <w:rsid w:val="59A00451"/>
    <w:rsid w:val="5DC42A75"/>
    <w:rsid w:val="607472D4"/>
    <w:rsid w:val="63660521"/>
    <w:rsid w:val="6BC52A57"/>
    <w:rsid w:val="6D3709AB"/>
    <w:rsid w:val="719F2EB5"/>
    <w:rsid w:val="79352F66"/>
    <w:rsid w:val="7C131268"/>
    <w:rsid w:val="7D025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0000A0"/>
      <w:u w:val="none"/>
    </w:rPr>
  </w:style>
  <w:style w:type="character" w:styleId="8">
    <w:name w:val="Hyperlink"/>
    <w:basedOn w:val="6"/>
    <w:qFormat/>
    <w:uiPriority w:val="0"/>
    <w:rPr>
      <w:color w:val="0000A0"/>
      <w:u w:val="none"/>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character" w:customStyle="1" w:styleId="11">
    <w:name w:val="l-btn-left"/>
    <w:basedOn w:val="6"/>
    <w:qFormat/>
    <w:uiPriority w:val="0"/>
  </w:style>
  <w:style w:type="character" w:customStyle="1" w:styleId="12">
    <w:name w:val="l-btn-left1"/>
    <w:basedOn w:val="6"/>
    <w:qFormat/>
    <w:uiPriority w:val="0"/>
  </w:style>
  <w:style w:type="character" w:customStyle="1" w:styleId="13">
    <w:name w:val="l-btn-left2"/>
    <w:basedOn w:val="6"/>
    <w:qFormat/>
    <w:uiPriority w:val="0"/>
  </w:style>
  <w:style w:type="character" w:customStyle="1" w:styleId="14">
    <w:name w:val="l-btn-left3"/>
    <w:basedOn w:val="6"/>
    <w:qFormat/>
    <w:uiPriority w:val="0"/>
  </w:style>
  <w:style w:type="character" w:customStyle="1" w:styleId="15">
    <w:name w:val="l-btn-empty"/>
    <w:basedOn w:val="6"/>
    <w:qFormat/>
    <w:uiPriority w:val="0"/>
  </w:style>
  <w:style w:type="character" w:customStyle="1" w:styleId="16">
    <w:name w:val="l-btn-text"/>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jsj</Company>
  <Pages>2</Pages>
  <Words>2319</Words>
  <Characters>2376</Characters>
  <Lines>1</Lines>
  <Paragraphs>4</Paragraphs>
  <TotalTime>11</TotalTime>
  <ScaleCrop>false</ScaleCrop>
  <LinksUpToDate>false</LinksUpToDate>
  <CharactersWithSpaces>2385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2022-05-13T01:20:00Z</dcterms:created>
  <dc:creator>?ìè?</dc:creator>
  <cp:lastModifiedBy>～</cp:lastModifiedBy>
  <cp:lastPrinted>2024-12-27T00:50:00Z</cp:lastPrinted>
  <dcterms:modified xsi:type="dcterms:W3CDTF">2025-01-03T07:26:02Z</dcterms:modified>
  <dc:title>厦门市政务服务中心办事指南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7F95591295994EA1898080FB6860BBF7_13</vt:lpwstr>
  </property>
</Properties>
</file>