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政府购买服务综合评分表</w:t>
      </w:r>
    </w:p>
    <w:p>
      <w:pPr>
        <w:pStyle w:val="2"/>
      </w:pPr>
      <w:bookmarkStart w:id="0" w:name="_GoBack"/>
      <w:bookmarkEnd w:id="0"/>
    </w:p>
    <w:p>
      <w:pPr>
        <w:spacing w:line="560" w:lineRule="exact"/>
        <w:ind w:firstLine="281" w:firstLineChars="100"/>
        <w:rPr>
          <w:sz w:val="28"/>
          <w:szCs w:val="28"/>
        </w:rPr>
      </w:pPr>
      <w:r>
        <w:rPr>
          <w:b/>
          <w:bCs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既有建筑幕墙隐患核实服务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r>
        <w:rPr>
          <w:sz w:val="28"/>
          <w:szCs w:val="28"/>
        </w:rPr>
        <w:t xml:space="preserve"> 评审时间：20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日</w:t>
      </w:r>
    </w:p>
    <w:tbl>
      <w:tblPr>
        <w:tblStyle w:val="9"/>
        <w:tblW w:w="14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300"/>
        <w:gridCol w:w="954"/>
        <w:gridCol w:w="1864"/>
        <w:gridCol w:w="1811"/>
        <w:gridCol w:w="1936"/>
      </w:tblGrid>
      <w:tr>
        <w:tblPrEx>
          <w:tblLayout w:type="fixed"/>
        </w:tblPrEx>
        <w:trPr>
          <w:trHeight w:val="431" w:hRule="atLeast"/>
          <w:tblHeader/>
          <w:jc w:val="center"/>
        </w:trPr>
        <w:tc>
          <w:tcPr>
            <w:tcW w:w="7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单位1</w:t>
            </w: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单位2</w:t>
            </w: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单位3</w:t>
            </w:r>
          </w:p>
        </w:tc>
      </w:tr>
      <w:tr>
        <w:tblPrEx>
          <w:tblLayout w:type="fixed"/>
        </w:tblPrEx>
        <w:trPr>
          <w:trHeight w:val="1134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服务商报价响应情况</w:t>
            </w: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提供合法有效的法人营业执照（事业单位登记证书）、税务登记证、组织机构代码副本复印件（若三证合一的提供营业执照复印件）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加盖单位公章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报价人代表提供有效身份证明、法定代表人授权书（原件）。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该项满分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10分，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未提供的不得分。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</w:rPr>
              <w:t>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1134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/>
                <w:sz w:val="28"/>
                <w:szCs w:val="28"/>
                <w:lang w:val="en-US" w:eastAsia="zh-CN" w:bidi="ar"/>
              </w:rPr>
              <w:t>报价人同时具有幕墙检测资质、施工质量评价、性能评价能力的，材料需加盖单位公章。同时具有的得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"/>
              </w:rPr>
              <w:t>10分，未提供或不齐全的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不得分。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</w:rPr>
              <w:t>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1134" w:hRule="atLeast"/>
          <w:jc w:val="center"/>
        </w:trPr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sz w:val="28"/>
                <w:szCs w:val="28"/>
              </w:rPr>
              <w:t>业绩</w:t>
            </w:r>
          </w:p>
        </w:tc>
        <w:tc>
          <w:tcPr>
            <w:tcW w:w="630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sz w:val="28"/>
                <w:szCs w:val="28"/>
              </w:rPr>
              <w:t>近三年承接</w:t>
            </w:r>
            <w:r>
              <w:rPr>
                <w:b/>
                <w:sz w:val="28"/>
                <w:szCs w:val="28"/>
              </w:rPr>
              <w:t>本次政府购买服务</w:t>
            </w:r>
            <w:r>
              <w:rPr>
                <w:sz w:val="28"/>
                <w:szCs w:val="28"/>
              </w:rPr>
              <w:t>类似项目的，每承接1个项目得5分，最高得20分。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8"/>
                <w:szCs w:val="28"/>
              </w:rPr>
              <w:t>20分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1391" w:hRule="atLeast"/>
          <w:jc w:val="center"/>
        </w:trPr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sz w:val="28"/>
                <w:szCs w:val="28"/>
              </w:rPr>
              <w:t>项目实施方案</w:t>
            </w:r>
          </w:p>
        </w:tc>
        <w:tc>
          <w:tcPr>
            <w:tcW w:w="630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sz w:val="28"/>
                <w:szCs w:val="28"/>
              </w:rPr>
              <w:t>提供项目实施方案，</w:t>
            </w:r>
            <w:r>
              <w:rPr>
                <w:b/>
                <w:sz w:val="28"/>
                <w:szCs w:val="28"/>
              </w:rPr>
              <w:t>翔实、可操作性强。方案包括但不限于：</w:t>
            </w:r>
            <w:r>
              <w:rPr>
                <w:sz w:val="28"/>
                <w:szCs w:val="28"/>
              </w:rPr>
              <w:t>项目实施计划、人员配备、服务质量承诺、完成时限等内容。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8"/>
                <w:szCs w:val="28"/>
              </w:rPr>
              <w:t>40分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1484" w:hRule="atLeast"/>
          <w:jc w:val="center"/>
        </w:trPr>
        <w:tc>
          <w:tcPr>
            <w:tcW w:w="14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sz w:val="28"/>
                <w:szCs w:val="28"/>
              </w:rPr>
              <w:t>报价情况</w:t>
            </w:r>
          </w:p>
        </w:tc>
        <w:tc>
          <w:tcPr>
            <w:tcW w:w="6300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8"/>
                <w:szCs w:val="28"/>
              </w:rPr>
              <w:t>报价</w:t>
            </w:r>
            <w:r>
              <w:rPr>
                <w:b/>
                <w:sz w:val="28"/>
                <w:szCs w:val="28"/>
              </w:rPr>
              <w:t>从低到高进行排序，第一名</w:t>
            </w:r>
            <w:r>
              <w:rPr>
                <w:sz w:val="28"/>
                <w:szCs w:val="28"/>
              </w:rPr>
              <w:t>得20分，</w:t>
            </w:r>
            <w:r>
              <w:rPr>
                <w:b/>
                <w:sz w:val="28"/>
                <w:szCs w:val="28"/>
              </w:rPr>
              <w:t>第二名得1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8</w:t>
            </w:r>
            <w:r>
              <w:rPr>
                <w:b/>
                <w:sz w:val="28"/>
                <w:szCs w:val="28"/>
              </w:rPr>
              <w:t>分，以此类推。</w:t>
            </w:r>
          </w:p>
        </w:tc>
        <w:tc>
          <w:tcPr>
            <w:tcW w:w="95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20分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240" w:firstLineChars="100"/>
        <w:jc w:val="left"/>
      </w:pPr>
      <w:r>
        <w:rPr>
          <w:sz w:val="24"/>
          <w:szCs w:val="24"/>
        </w:rPr>
        <w:t>评分人签字：</w:t>
      </w:r>
    </w:p>
    <w:sectPr>
      <w:pgSz w:w="16838" w:h="11906" w:orient="landscape"/>
      <w:pgMar w:top="1134" w:right="1134" w:bottom="567" w:left="1134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昆仑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Univers (W1)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Hv">
    <w:altName w:val="Segoe Print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Futura Bk">
    <w:altName w:val="Segoe Print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Undefine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GH7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广告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astro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ap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math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Mono CJK HK">
    <w:altName w:val="MingLiU-ExtB"/>
    <w:panose1 w:val="00000000000000000000"/>
    <w:charset w:val="88"/>
    <w:family w:val="auto"/>
    <w:pitch w:val="default"/>
    <w:sig w:usb0="00000000" w:usb1="00000000" w:usb2="00000016" w:usb3="00000000" w:csb0="603A0107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SC">
    <w:altName w:val="宋体"/>
    <w:panose1 w:val="02020200000000000000"/>
    <w:charset w:val="86"/>
    <w:family w:val="auto"/>
    <w:pitch w:val="default"/>
    <w:sig w:usb0="00000000" w:usb1="00000000" w:usb2="00000016" w:usb3="00000000" w:csb0="60060107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1130B"/>
    <w:rsid w:val="012017EF"/>
    <w:rsid w:val="018A76CF"/>
    <w:rsid w:val="062D2DDA"/>
    <w:rsid w:val="06582390"/>
    <w:rsid w:val="09222823"/>
    <w:rsid w:val="09402AC7"/>
    <w:rsid w:val="0A953E36"/>
    <w:rsid w:val="0BB0713C"/>
    <w:rsid w:val="0C430C01"/>
    <w:rsid w:val="0CEC1DD1"/>
    <w:rsid w:val="0E7347DF"/>
    <w:rsid w:val="0E816E59"/>
    <w:rsid w:val="0E8B75AF"/>
    <w:rsid w:val="10DB29DF"/>
    <w:rsid w:val="116C101E"/>
    <w:rsid w:val="12FD74E9"/>
    <w:rsid w:val="143746F0"/>
    <w:rsid w:val="14A80E58"/>
    <w:rsid w:val="14F4077C"/>
    <w:rsid w:val="17956237"/>
    <w:rsid w:val="1AF23812"/>
    <w:rsid w:val="1B9F372C"/>
    <w:rsid w:val="1C227EF3"/>
    <w:rsid w:val="1CF11927"/>
    <w:rsid w:val="1D357032"/>
    <w:rsid w:val="225E2417"/>
    <w:rsid w:val="22CD11FB"/>
    <w:rsid w:val="22DB7540"/>
    <w:rsid w:val="23277B56"/>
    <w:rsid w:val="24B554AA"/>
    <w:rsid w:val="26E045BD"/>
    <w:rsid w:val="27277A34"/>
    <w:rsid w:val="273C4B11"/>
    <w:rsid w:val="275D6335"/>
    <w:rsid w:val="27651E86"/>
    <w:rsid w:val="27BD05F4"/>
    <w:rsid w:val="27F106DA"/>
    <w:rsid w:val="289B5322"/>
    <w:rsid w:val="28C41C82"/>
    <w:rsid w:val="28F512E3"/>
    <w:rsid w:val="29DD2CAD"/>
    <w:rsid w:val="2C9370BF"/>
    <w:rsid w:val="2D3D23E8"/>
    <w:rsid w:val="2D646F32"/>
    <w:rsid w:val="2E560F6E"/>
    <w:rsid w:val="2E716CB2"/>
    <w:rsid w:val="2F102CFA"/>
    <w:rsid w:val="2FE02054"/>
    <w:rsid w:val="311D00A1"/>
    <w:rsid w:val="31B12B84"/>
    <w:rsid w:val="326768FB"/>
    <w:rsid w:val="32AA478E"/>
    <w:rsid w:val="32AB263B"/>
    <w:rsid w:val="33B23DF1"/>
    <w:rsid w:val="340D141E"/>
    <w:rsid w:val="34364FE8"/>
    <w:rsid w:val="37830814"/>
    <w:rsid w:val="39460935"/>
    <w:rsid w:val="39904A7A"/>
    <w:rsid w:val="3B3B0EBC"/>
    <w:rsid w:val="3CA02697"/>
    <w:rsid w:val="3DCD4121"/>
    <w:rsid w:val="3E885B08"/>
    <w:rsid w:val="3FFC383E"/>
    <w:rsid w:val="420C5892"/>
    <w:rsid w:val="42F37291"/>
    <w:rsid w:val="448229A8"/>
    <w:rsid w:val="448926C6"/>
    <w:rsid w:val="44A90E5F"/>
    <w:rsid w:val="451A0560"/>
    <w:rsid w:val="47CC45C6"/>
    <w:rsid w:val="49DD2270"/>
    <w:rsid w:val="4A8C5FF5"/>
    <w:rsid w:val="4B1010DD"/>
    <w:rsid w:val="4B3C1B58"/>
    <w:rsid w:val="4CA23872"/>
    <w:rsid w:val="4DB03BF8"/>
    <w:rsid w:val="4DFC4DB0"/>
    <w:rsid w:val="4EE60E29"/>
    <w:rsid w:val="4FFA6AE9"/>
    <w:rsid w:val="523E0E68"/>
    <w:rsid w:val="541D2568"/>
    <w:rsid w:val="54531583"/>
    <w:rsid w:val="587F6292"/>
    <w:rsid w:val="5C12706F"/>
    <w:rsid w:val="5DC40F77"/>
    <w:rsid w:val="5EF14795"/>
    <w:rsid w:val="5F5172C9"/>
    <w:rsid w:val="60000D9B"/>
    <w:rsid w:val="607E50F0"/>
    <w:rsid w:val="61AD38E4"/>
    <w:rsid w:val="62A56157"/>
    <w:rsid w:val="641607C4"/>
    <w:rsid w:val="65F50BC7"/>
    <w:rsid w:val="69F44CC2"/>
    <w:rsid w:val="6B3561A8"/>
    <w:rsid w:val="6BA57869"/>
    <w:rsid w:val="6D846327"/>
    <w:rsid w:val="6DD812A9"/>
    <w:rsid w:val="6DE12794"/>
    <w:rsid w:val="6E056527"/>
    <w:rsid w:val="6E6F58D0"/>
    <w:rsid w:val="6F684B63"/>
    <w:rsid w:val="716513CB"/>
    <w:rsid w:val="74B07F51"/>
    <w:rsid w:val="74F161C2"/>
    <w:rsid w:val="74FD0C63"/>
    <w:rsid w:val="767F07E8"/>
    <w:rsid w:val="79941AE6"/>
    <w:rsid w:val="7D146D02"/>
    <w:rsid w:val="7DD1130B"/>
    <w:rsid w:val="7DFD255F"/>
    <w:rsid w:val="7E656436"/>
    <w:rsid w:val="7F9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10">
    <w:name w:val="font21"/>
    <w:basedOn w:val="6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2024-05-29T09:19:00Z</dcterms:created>
  <dc:creator>高小华</dc:creator>
  <cp:lastModifiedBy>Administrator</cp:lastModifiedBy>
  <cp:lastPrinted>2024-06-11T09:00:00Z</cp:lastPrinted>
  <dcterms:modified xsi:type="dcterms:W3CDTF">2025-05-16T09:21:52Z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