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政府购买服务综合评分表</w:t>
      </w:r>
    </w:p>
    <w:p>
      <w:pPr>
        <w:spacing w:line="560" w:lineRule="exact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委托第三方</w:t>
      </w:r>
      <w:r>
        <w:rPr>
          <w:rFonts w:hint="eastAsia"/>
          <w:sz w:val="28"/>
          <w:szCs w:val="28"/>
          <w:lang w:eastAsia="zh-CN"/>
        </w:rPr>
        <w:t>机构开展</w:t>
      </w:r>
      <w:r>
        <w:rPr>
          <w:rFonts w:hint="eastAsia"/>
          <w:sz w:val="28"/>
          <w:szCs w:val="28"/>
        </w:rPr>
        <w:t>绩效评价服务</w:t>
      </w:r>
      <w:r>
        <w:rPr>
          <w:sz w:val="28"/>
          <w:szCs w:val="28"/>
        </w:rPr>
        <w:t xml:space="preserve">                                评审时间：20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日</w:t>
      </w:r>
    </w:p>
    <w:tbl>
      <w:tblPr>
        <w:tblStyle w:val="7"/>
        <w:tblW w:w="14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300"/>
        <w:gridCol w:w="954"/>
        <w:gridCol w:w="1864"/>
        <w:gridCol w:w="1811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7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评分内容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分值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单位1</w:t>
            </w: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单位2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服务商报价响应情况</w:t>
            </w: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提供合法有效的法人营业执照（事业单位登记证书）、税务登记证、组织机构代码副本复印件（若三证合一的提供营业执照复印件）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加盖单位公章，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该项满分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2.5分，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未提供的不得分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报价人代表提供有效身份证明、法定代表人授权书（原件）。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该项满分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2.5分，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未提供的不得分。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报价人提供财政部</w:t>
            </w:r>
            <w:r>
              <w:rPr>
                <w:rStyle w:val="9"/>
                <w:rFonts w:eastAsia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预算绩效评价第三方机构信用管理平台</w:t>
            </w:r>
            <w:r>
              <w:rPr>
                <w:rStyle w:val="9"/>
                <w:rFonts w:eastAsia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登记备案截图</w:t>
            </w:r>
            <w:r>
              <w:rPr>
                <w:rStyle w:val="8"/>
                <w:rFonts w:hint="eastAsia" w:hAnsi="宋体"/>
                <w:sz w:val="24"/>
                <w:szCs w:val="24"/>
                <w:lang w:val="en-US" w:eastAsia="zh-CN" w:bidi="ar"/>
              </w:rPr>
              <w:t>并加盖单位公章。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满分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未提供的不得分。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年（20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月1日至今，下同）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承接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（含）以上行政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预算绩效管理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每承接1个项目得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或承接省级（含）以上的专项资金检查、调研、巡查等，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每承接1个项目得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。累计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需提供采购合同复印件加盖公章。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承接市（县、区）级</w:t>
            </w:r>
            <w:r>
              <w:rPr>
                <w:rFonts w:hint="eastAsia"/>
                <w:sz w:val="24"/>
                <w:szCs w:val="24"/>
              </w:rPr>
              <w:t>行政</w:t>
            </w:r>
            <w:r>
              <w:rPr>
                <w:rFonts w:hint="eastAsia"/>
                <w:sz w:val="24"/>
                <w:szCs w:val="24"/>
                <w:lang w:eastAsia="zh-CN"/>
              </w:rPr>
              <w:t>事业单位预算绩效管理服务类的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每承接1个项目得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2.5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或承接专项资金检查、调研、巡查等，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每承接1个项目得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。累计</w:t>
            </w:r>
            <w:r>
              <w:rPr>
                <w:rFonts w:hint="eastAsia"/>
                <w:sz w:val="24"/>
                <w:szCs w:val="24"/>
              </w:rPr>
              <w:t>满分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需提供合同（协议）复印件加盖公章。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承接县市区级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（含）以上行政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预算绩效管理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的，每承接1个项目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被评为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；或承接专项资金检查、调研、巡查等，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每承接1个项目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被评为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需提供标注“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u w:val="single"/>
                <w:lang w:eastAsia="zh-CN"/>
              </w:rPr>
              <w:t>优秀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”字眼的获评材料加盖公章。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实施方案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供应商每次派出人员不少于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绩效评价组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9组，每组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需派出不少于2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名），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应为财务、审计、经济类等专业本科及以上学历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具有一定工作经验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。其中：每组组长应具备经管类中级职称或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CPA（或税务师）等执业资格及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以上；组员需具备经管类初级职称及以上或前述资格；承担项目负责人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1名，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必须具备经管类高级职称及以上或注册会计师资格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需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提供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绩效评价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组成员名单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（包括姓名、身份证号码、手机号码、职称及执业资格等）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，并附上成员有效的职称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（或执业资格）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证书复印件、毕业证复印件、身份证正反面复印件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，并加盖公章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。未提供完整</w:t>
            </w:r>
            <w:r>
              <w:rPr>
                <w:rStyle w:val="5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或不符合要求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制订如何提高预算绩效管理工作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为委托方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决策参考依据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，突出亮点，切实可行。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需提供工作方案加盖公章。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5分，酌情扣分。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承诺对绩效核查过程中保守秘密，服务结束后档案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保存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期限至少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3年，可供查阅。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提供承诺函并加盖公章。本项满分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2.5分，未提供不得分。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承诺接受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服务质量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要求，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时限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保质保量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完成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提供承诺函并加盖公章。本项满分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2.5分，未提供不得分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承担项目负责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人应具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较强的公文写作能力。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拟派出项目负责人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提供近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年以来在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刊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、杂志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上发表预算绩效管理类的文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篇得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；发表其他类的文章，每提供1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篇得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，未提供不得分。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报价情况</w:t>
            </w: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报价低于控制价（不含）得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基础分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15分。且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从低到高进行排序，第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分，第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5分，第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名得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分，以此类推。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本项目合计得分：基础分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+奖励分。</w:t>
            </w:r>
            <w:bookmarkStart w:id="0" w:name="_GoBack"/>
            <w:bookmarkEnd w:id="0"/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240" w:firstLineChars="100"/>
        <w:jc w:val="left"/>
      </w:pPr>
      <w:r>
        <w:rPr>
          <w:sz w:val="24"/>
          <w:szCs w:val="24"/>
        </w:rPr>
        <w:t>评分人签字：</w:t>
      </w:r>
    </w:p>
    <w:sectPr>
      <w:pgSz w:w="16838" w:h="11906" w:orient="landscape"/>
      <w:pgMar w:top="1236" w:right="1440" w:bottom="567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ymbol">
    <w:altName w:val="Symbol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858F2"/>
    <w:multiLevelType w:val="singleLevel"/>
    <w:tmpl w:val="665858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1130B"/>
    <w:rsid w:val="012017EF"/>
    <w:rsid w:val="06582390"/>
    <w:rsid w:val="09222823"/>
    <w:rsid w:val="0C430C01"/>
    <w:rsid w:val="0CEC1DD1"/>
    <w:rsid w:val="0E7347DF"/>
    <w:rsid w:val="0E816E59"/>
    <w:rsid w:val="0E8B75AF"/>
    <w:rsid w:val="12FD74E9"/>
    <w:rsid w:val="14A80E58"/>
    <w:rsid w:val="14F4077C"/>
    <w:rsid w:val="1B9F372C"/>
    <w:rsid w:val="1C227EF3"/>
    <w:rsid w:val="1CF11927"/>
    <w:rsid w:val="1D357032"/>
    <w:rsid w:val="22CD11FB"/>
    <w:rsid w:val="273C4B11"/>
    <w:rsid w:val="275D6335"/>
    <w:rsid w:val="27BD05F4"/>
    <w:rsid w:val="27F106DA"/>
    <w:rsid w:val="28C41C82"/>
    <w:rsid w:val="2C9370BF"/>
    <w:rsid w:val="2D3D23E8"/>
    <w:rsid w:val="2E560F6E"/>
    <w:rsid w:val="2E716CB2"/>
    <w:rsid w:val="2F102CFA"/>
    <w:rsid w:val="2FE02054"/>
    <w:rsid w:val="311D00A1"/>
    <w:rsid w:val="31B12B84"/>
    <w:rsid w:val="326768FB"/>
    <w:rsid w:val="32AA478E"/>
    <w:rsid w:val="32AB263B"/>
    <w:rsid w:val="340D141E"/>
    <w:rsid w:val="34364FE8"/>
    <w:rsid w:val="37830814"/>
    <w:rsid w:val="39460935"/>
    <w:rsid w:val="3CA02697"/>
    <w:rsid w:val="3DCD4121"/>
    <w:rsid w:val="420C5892"/>
    <w:rsid w:val="42F37291"/>
    <w:rsid w:val="448229A8"/>
    <w:rsid w:val="448926C6"/>
    <w:rsid w:val="451A0560"/>
    <w:rsid w:val="49DD2270"/>
    <w:rsid w:val="4B3C1B58"/>
    <w:rsid w:val="4CA23872"/>
    <w:rsid w:val="4DB03BF8"/>
    <w:rsid w:val="4DFC4DB0"/>
    <w:rsid w:val="4FFA6AE9"/>
    <w:rsid w:val="523E0E68"/>
    <w:rsid w:val="5C12706F"/>
    <w:rsid w:val="5DC40F77"/>
    <w:rsid w:val="5F5172C9"/>
    <w:rsid w:val="60000D9B"/>
    <w:rsid w:val="607E50F0"/>
    <w:rsid w:val="61AD38E4"/>
    <w:rsid w:val="62A56157"/>
    <w:rsid w:val="641607C4"/>
    <w:rsid w:val="6B3561A8"/>
    <w:rsid w:val="6BA57869"/>
    <w:rsid w:val="6D846327"/>
    <w:rsid w:val="6DE12794"/>
    <w:rsid w:val="6E056527"/>
    <w:rsid w:val="79941AE6"/>
    <w:rsid w:val="7DD1130B"/>
    <w:rsid w:val="7D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  <w:style w:type="character" w:customStyle="1" w:styleId="8">
    <w:name w:val="font21"/>
    <w:basedOn w:val="4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2024-05-29T09:19:00Z</dcterms:created>
  <dc:creator>高小华</dc:creator>
  <cp:lastModifiedBy>Administrator</cp:lastModifiedBy>
  <cp:lastPrinted>2024-06-11T09:00:00Z</cp:lastPrinted>
  <dcterms:modified xsi:type="dcterms:W3CDTF">2025-04-24T03:15:11Z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